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C9576F" w:rsidRDefault="006745EE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  <w:r w:rsidRPr="00C9576F"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</w:rPr>
        <w:t>ОБЩИНСКА ИЗБИРАТЕЛНА КОМИСИЯ ЯМБОЛ</w:t>
      </w:r>
    </w:p>
    <w:p w:rsidR="006745EE" w:rsidRPr="00C9576F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ПРОТОКОЛ</w:t>
      </w:r>
    </w:p>
    <w:p w:rsidR="00C9576F" w:rsidRPr="00437F5E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№ </w:t>
      </w:r>
      <w:r w:rsidR="00437F5E">
        <w:rPr>
          <w:rStyle w:val="Strong"/>
          <w:rFonts w:ascii="Times New Roman" w:hAnsi="Times New Roman" w:cs="Times New Roman"/>
          <w:b w:val="0"/>
          <w:bCs w:val="0"/>
        </w:rPr>
        <w:t>5</w:t>
      </w:r>
      <w:r w:rsidR="001C6E7B">
        <w:rPr>
          <w:rStyle w:val="Strong"/>
          <w:rFonts w:ascii="Times New Roman" w:hAnsi="Times New Roman" w:cs="Times New Roman"/>
          <w:b w:val="0"/>
          <w:bCs w:val="0"/>
        </w:rPr>
        <w:t>8</w:t>
      </w:r>
    </w:p>
    <w:p w:rsidR="006745EE" w:rsidRPr="00C9576F" w:rsidRDefault="006745EE" w:rsidP="00C9576F">
      <w:pPr>
        <w:jc w:val="center"/>
        <w:rPr>
          <w:rFonts w:ascii="Times New Roman" w:hAnsi="Times New Roman" w:cs="Times New Roman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На </w:t>
      </w:r>
      <w:r w:rsidR="008C4347">
        <w:rPr>
          <w:rStyle w:val="Strong"/>
          <w:rFonts w:ascii="Times New Roman" w:hAnsi="Times New Roman" w:cs="Times New Roman"/>
          <w:b w:val="0"/>
          <w:bCs w:val="0"/>
        </w:rPr>
        <w:t>2</w:t>
      </w:r>
      <w:r w:rsidR="00133556">
        <w:rPr>
          <w:rStyle w:val="Strong"/>
          <w:rFonts w:ascii="Times New Roman" w:hAnsi="Times New Roman" w:cs="Times New Roman"/>
          <w:b w:val="0"/>
          <w:bCs w:val="0"/>
        </w:rPr>
        <w:t>5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</w:t>
      </w:r>
      <w:r w:rsidR="00133556">
        <w:rPr>
          <w:rStyle w:val="Strong"/>
          <w:rFonts w:ascii="Times New Roman" w:hAnsi="Times New Roman" w:cs="Times New Roman"/>
          <w:b w:val="0"/>
          <w:bCs w:val="0"/>
          <w:lang w:val="bg-BG"/>
        </w:rPr>
        <w:t>януари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201</w:t>
      </w:r>
      <w:r w:rsidR="00133556">
        <w:rPr>
          <w:rStyle w:val="Strong"/>
          <w:rFonts w:ascii="Times New Roman" w:hAnsi="Times New Roman" w:cs="Times New Roman"/>
          <w:b w:val="0"/>
          <w:bCs w:val="0"/>
          <w:lang w:val="bg-BG"/>
        </w:rPr>
        <w:t>7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г. се проведе заседание на Общинска избирателна комисия Ямбол при следния </w:t>
      </w:r>
    </w:p>
    <w:p w:rsidR="006745EE" w:rsidRPr="00C9576F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Д н е в е н   р е д:</w:t>
      </w:r>
    </w:p>
    <w:p w:rsidR="009A02C7" w:rsidRDefault="006745EE" w:rsidP="009A02C7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9576F">
        <w:rPr>
          <w:rFonts w:ascii="Times New Roman" w:hAnsi="Times New Roman" w:cs="Times New Roman"/>
        </w:rPr>
        <w:t xml:space="preserve">1. </w:t>
      </w:r>
      <w:r w:rsidR="009A02C7" w:rsidRPr="00C9576F">
        <w:rPr>
          <w:rFonts w:ascii="Times New Roman" w:hAnsi="Times New Roman" w:cs="Times New Roman"/>
          <w:lang w:val="bg-BG"/>
        </w:rPr>
        <w:t xml:space="preserve"> </w:t>
      </w:r>
      <w:r w:rsidR="00C76D93" w:rsidRPr="00C76D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</w:t>
      </w:r>
      <w:r w:rsidR="00133556">
        <w:rPr>
          <w:rFonts w:ascii="Times New Roman" w:eastAsia="Times New Roman" w:hAnsi="Times New Roman" w:cs="Times New Roman"/>
          <w:sz w:val="24"/>
          <w:szCs w:val="24"/>
          <w:lang w:val="bg-BG"/>
        </w:rPr>
        <w:t>входящи документи в ОИК Ямбол</w:t>
      </w:r>
    </w:p>
    <w:p w:rsidR="00133556" w:rsidRPr="00C9576F" w:rsidRDefault="00133556" w:rsidP="00133556">
      <w:pPr>
        <w:jc w:val="center"/>
        <w:rPr>
          <w:rFonts w:ascii="Times New Roman" w:hAnsi="Times New Roman" w:cs="Times New Roman"/>
          <w:i/>
          <w:iCs/>
          <w:lang w:val="bg-BG"/>
        </w:rPr>
      </w:pPr>
      <w:r w:rsidRPr="00C9576F">
        <w:rPr>
          <w:rFonts w:ascii="Times New Roman" w:hAnsi="Times New Roman" w:cs="Times New Roman"/>
          <w:i/>
          <w:iCs/>
          <w:lang w:val="bg-BG"/>
        </w:rPr>
        <w:t>докладчик: Екатерина Янева</w:t>
      </w:r>
    </w:p>
    <w:p w:rsidR="00133556" w:rsidRDefault="00133556" w:rsidP="009A02C7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33556" w:rsidRPr="00C9576F" w:rsidRDefault="00133556" w:rsidP="009A02C7">
      <w:pPr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Разглеждане на проект за решение по чл.30, ал.7 от ЗМСМА</w:t>
      </w:r>
    </w:p>
    <w:p w:rsidR="006745EE" w:rsidRPr="00C9576F" w:rsidRDefault="006745EE" w:rsidP="0054214D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ПРИСЪСТВАХА</w:t>
      </w:r>
      <w:r w:rsidRPr="00C9576F">
        <w:rPr>
          <w:rFonts w:ascii="Times New Roman" w:hAnsi="Times New Roman" w:cs="Times New Roman"/>
          <w:lang w:val="bg-BG"/>
        </w:rPr>
        <w:t xml:space="preserve">: Екатерина Янева, </w:t>
      </w:r>
      <w:r w:rsidR="00133556">
        <w:rPr>
          <w:rFonts w:ascii="Times New Roman" w:hAnsi="Times New Roman" w:cs="Times New Roman"/>
          <w:lang w:val="bg-BG"/>
        </w:rPr>
        <w:t>Мариана Гърдева,</w:t>
      </w:r>
      <w:r w:rsidR="00133556" w:rsidRPr="00C9576F">
        <w:rPr>
          <w:rFonts w:ascii="Times New Roman" w:hAnsi="Times New Roman" w:cs="Times New Roman"/>
          <w:lang w:val="bg-BG"/>
        </w:rPr>
        <w:t xml:space="preserve"> Недялко Савов</w:t>
      </w:r>
      <w:r w:rsidR="00133556">
        <w:rPr>
          <w:rFonts w:ascii="Times New Roman" w:hAnsi="Times New Roman" w:cs="Times New Roman"/>
          <w:lang w:val="bg-BG"/>
        </w:rPr>
        <w:t xml:space="preserve">, </w:t>
      </w:r>
      <w:r w:rsidR="00EA79F3" w:rsidRPr="00C9576F">
        <w:rPr>
          <w:rFonts w:ascii="Times New Roman" w:hAnsi="Times New Roman" w:cs="Times New Roman"/>
          <w:lang w:val="bg-BG"/>
        </w:rPr>
        <w:t>Димитър Събев, Драгомир Димитров,</w:t>
      </w:r>
      <w:r w:rsidRPr="00C9576F">
        <w:rPr>
          <w:rFonts w:ascii="Times New Roman" w:hAnsi="Times New Roman" w:cs="Times New Roman"/>
          <w:lang w:val="bg-BG"/>
        </w:rPr>
        <w:t xml:space="preserve"> Светла Кирилова, Станка Раданова</w:t>
      </w:r>
      <w:r w:rsidR="00133556">
        <w:rPr>
          <w:rFonts w:ascii="Times New Roman" w:hAnsi="Times New Roman" w:cs="Times New Roman"/>
          <w:lang w:val="bg-BG"/>
        </w:rPr>
        <w:t>,</w:t>
      </w:r>
      <w:r w:rsidR="00EA79F3" w:rsidRPr="00C9576F">
        <w:rPr>
          <w:rFonts w:ascii="Times New Roman" w:hAnsi="Times New Roman" w:cs="Times New Roman"/>
          <w:lang w:val="bg-BG"/>
        </w:rPr>
        <w:t xml:space="preserve"> </w:t>
      </w:r>
      <w:r w:rsidR="008C4347" w:rsidRPr="00C9576F">
        <w:rPr>
          <w:rFonts w:ascii="Times New Roman" w:hAnsi="Times New Roman" w:cs="Times New Roman"/>
          <w:lang w:val="bg-BG"/>
        </w:rPr>
        <w:t>Весела Караманова</w:t>
      </w:r>
      <w:r w:rsidR="00133556">
        <w:rPr>
          <w:rFonts w:ascii="Times New Roman" w:hAnsi="Times New Roman" w:cs="Times New Roman"/>
          <w:lang w:val="bg-BG"/>
        </w:rPr>
        <w:t>,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="00133556">
        <w:rPr>
          <w:rFonts w:ascii="Times New Roman" w:hAnsi="Times New Roman" w:cs="Times New Roman"/>
          <w:lang w:val="bg-BG"/>
        </w:rPr>
        <w:t xml:space="preserve">Младенка </w:t>
      </w:r>
      <w:proofErr w:type="spellStart"/>
      <w:r w:rsidR="00133556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133556">
        <w:rPr>
          <w:rFonts w:ascii="Times New Roman" w:hAnsi="Times New Roman" w:cs="Times New Roman"/>
          <w:lang w:val="bg-BG"/>
        </w:rPr>
        <w:t xml:space="preserve"> и</w:t>
      </w:r>
      <w:r w:rsidR="00133556" w:rsidRPr="00133556">
        <w:rPr>
          <w:rFonts w:ascii="Times New Roman" w:hAnsi="Times New Roman" w:cs="Times New Roman"/>
          <w:lang w:val="bg-BG"/>
        </w:rPr>
        <w:t xml:space="preserve"> </w:t>
      </w:r>
      <w:r w:rsidR="00133556">
        <w:rPr>
          <w:rFonts w:ascii="Times New Roman" w:hAnsi="Times New Roman" w:cs="Times New Roman"/>
          <w:lang w:val="bg-BG"/>
        </w:rPr>
        <w:t>Мирослава Янева.</w:t>
      </w:r>
    </w:p>
    <w:p w:rsidR="006745EE" w:rsidRPr="00C9576F" w:rsidRDefault="006745EE" w:rsidP="0054214D">
      <w:pPr>
        <w:jc w:val="both"/>
        <w:rPr>
          <w:rFonts w:ascii="Times New Roman" w:hAnsi="Times New Roman" w:cs="Times New Roman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ОТСЪСТВАХА</w:t>
      </w:r>
      <w:r w:rsidRPr="00C9576F">
        <w:rPr>
          <w:rFonts w:ascii="Times New Roman" w:hAnsi="Times New Roman" w:cs="Times New Roman"/>
          <w:lang w:val="bg-BG"/>
        </w:rPr>
        <w:t>:</w:t>
      </w:r>
      <w:r w:rsidR="00EA79F3" w:rsidRPr="00C9576F">
        <w:rPr>
          <w:rFonts w:ascii="Times New Roman" w:hAnsi="Times New Roman" w:cs="Times New Roman"/>
          <w:lang w:val="bg-BG"/>
        </w:rPr>
        <w:t xml:space="preserve"> Мехмед Мехмедов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6745EE" w:rsidRPr="00C9576F" w:rsidRDefault="006745EE" w:rsidP="00CE3FBF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Заседанието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бе</w:t>
      </w:r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открито</w:t>
      </w:r>
      <w:proofErr w:type="spellEnd"/>
      <w:r w:rsidRPr="00C9576F">
        <w:rPr>
          <w:rFonts w:ascii="Times New Roman" w:hAnsi="Times New Roman" w:cs="Times New Roman"/>
        </w:rPr>
        <w:t xml:space="preserve"> в </w:t>
      </w:r>
      <w:r w:rsidR="008D6606">
        <w:rPr>
          <w:rFonts w:ascii="Times New Roman" w:hAnsi="Times New Roman" w:cs="Times New Roman"/>
          <w:lang w:val="bg-BG"/>
        </w:rPr>
        <w:t>1</w:t>
      </w:r>
      <w:r w:rsidR="00133556">
        <w:rPr>
          <w:rFonts w:ascii="Times New Roman" w:hAnsi="Times New Roman" w:cs="Times New Roman"/>
          <w:lang w:val="bg-BG"/>
        </w:rPr>
        <w:t>6</w:t>
      </w:r>
      <w:r w:rsidRPr="00C9576F">
        <w:rPr>
          <w:rFonts w:ascii="Times New Roman" w:hAnsi="Times New Roman" w:cs="Times New Roman"/>
          <w:lang w:val="bg-BG"/>
        </w:rPr>
        <w:t>.</w:t>
      </w:r>
      <w:r w:rsidR="00133556">
        <w:rPr>
          <w:rFonts w:ascii="Times New Roman" w:hAnsi="Times New Roman" w:cs="Times New Roman"/>
          <w:lang w:val="bg-BG"/>
        </w:rPr>
        <w:t>15</w:t>
      </w:r>
      <w:r w:rsidRPr="00C9576F">
        <w:rPr>
          <w:rFonts w:ascii="Times New Roman" w:hAnsi="Times New Roman" w:cs="Times New Roman"/>
        </w:rPr>
        <w:t>ч.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gramStart"/>
      <w:r w:rsidRPr="00C9576F">
        <w:rPr>
          <w:rFonts w:ascii="Times New Roman" w:hAnsi="Times New Roman" w:cs="Times New Roman"/>
        </w:rPr>
        <w:t>и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председателствано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г-жа Екатерина Янева</w:t>
      </w:r>
      <w:r w:rsidRPr="00C9576F">
        <w:rPr>
          <w:rFonts w:ascii="Times New Roman" w:hAnsi="Times New Roman" w:cs="Times New Roman"/>
        </w:rPr>
        <w:t xml:space="preserve">– </w:t>
      </w:r>
      <w:proofErr w:type="spellStart"/>
      <w:r w:rsidRPr="00C9576F">
        <w:rPr>
          <w:rFonts w:ascii="Times New Roman" w:hAnsi="Times New Roman" w:cs="Times New Roman"/>
        </w:rPr>
        <w:t>председател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на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комисията</w:t>
      </w:r>
      <w:proofErr w:type="spellEnd"/>
      <w:r w:rsidRPr="00C9576F">
        <w:rPr>
          <w:rFonts w:ascii="Times New Roman" w:hAnsi="Times New Roman" w:cs="Times New Roman"/>
        </w:rPr>
        <w:t>.</w:t>
      </w:r>
    </w:p>
    <w:p w:rsidR="006745EE" w:rsidRPr="00C9576F" w:rsidRDefault="006745EE" w:rsidP="00C76D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ПРЕДСЕДАТЕЛ</w:t>
      </w: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ЯТ ЕКАТЕРИНА ЯНЕВА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Уважаеми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в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залата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присъстват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3556">
        <w:rPr>
          <w:rFonts w:ascii="Times New Roman" w:hAnsi="Times New Roman" w:cs="Times New Roman"/>
          <w:color w:val="auto"/>
          <w:sz w:val="22"/>
          <w:szCs w:val="22"/>
          <w:lang w:val="bg-BG"/>
        </w:rPr>
        <w:t>10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чле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комисията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имаме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кворум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провеждане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днешното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заседание</w:t>
      </w:r>
      <w:proofErr w:type="spellEnd"/>
      <w:r w:rsidR="00133556">
        <w:rPr>
          <w:rFonts w:ascii="Times New Roman" w:hAnsi="Times New Roman" w:cs="Times New Roman"/>
          <w:color w:val="auto"/>
          <w:sz w:val="22"/>
          <w:szCs w:val="22"/>
          <w:lang w:val="bg-BG"/>
        </w:rPr>
        <w:t>, поради и което откривам същото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C76D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Предлагам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3556">
        <w:rPr>
          <w:rFonts w:ascii="Times New Roman" w:hAnsi="Times New Roman" w:cs="Times New Roman"/>
          <w:color w:val="auto"/>
          <w:sz w:val="22"/>
          <w:szCs w:val="22"/>
          <w:lang w:val="bg-BG"/>
        </w:rPr>
        <w:t>Савов</w:t>
      </w:r>
      <w:r w:rsidR="00F200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за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преброител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поименно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отчитане на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гласуване</w:t>
      </w:r>
      <w:proofErr w:type="spellEnd"/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а за изготвяне на протокола- колегата </w:t>
      </w:r>
      <w:r w:rsidR="00133556">
        <w:rPr>
          <w:rFonts w:ascii="Times New Roman" w:hAnsi="Times New Roman" w:cs="Times New Roman"/>
          <w:color w:val="auto"/>
          <w:sz w:val="22"/>
          <w:szCs w:val="22"/>
          <w:lang w:val="bg-BG"/>
        </w:rPr>
        <w:t>Гърдева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.</w:t>
      </w:r>
      <w:proofErr w:type="gram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 К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ойто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е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съгласен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с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така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направеното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предложение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моля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C76D9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133556" w:rsidRPr="00C9576F" w:rsidRDefault="006745EE" w:rsidP="00133556">
      <w:pPr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C9576F">
        <w:rPr>
          <w:rFonts w:ascii="Times New Roman" w:hAnsi="Times New Roman" w:cs="Times New Roman"/>
        </w:rPr>
        <w:t>Гласували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r w:rsidR="00133556">
        <w:rPr>
          <w:rFonts w:ascii="Times New Roman" w:hAnsi="Times New Roman" w:cs="Times New Roman"/>
          <w:lang w:val="bg-BG"/>
        </w:rPr>
        <w:t>10</w:t>
      </w:r>
      <w:r w:rsidR="00C76D9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членове</w:t>
      </w:r>
      <w:proofErr w:type="spellEnd"/>
      <w:r w:rsidRPr="00C9576F">
        <w:rPr>
          <w:rFonts w:ascii="Times New Roman" w:hAnsi="Times New Roman" w:cs="Times New Roman"/>
        </w:rPr>
        <w:t xml:space="preserve">: </w:t>
      </w:r>
      <w:r w:rsidR="00133556" w:rsidRPr="00C9576F">
        <w:rPr>
          <w:rFonts w:ascii="Times New Roman" w:hAnsi="Times New Roman" w:cs="Times New Roman"/>
          <w:lang w:val="bg-BG"/>
        </w:rPr>
        <w:t xml:space="preserve">Екатерина Янева, </w:t>
      </w:r>
      <w:r w:rsidR="00133556">
        <w:rPr>
          <w:rFonts w:ascii="Times New Roman" w:hAnsi="Times New Roman" w:cs="Times New Roman"/>
          <w:lang w:val="bg-BG"/>
        </w:rPr>
        <w:t>Мариана Гърдева,</w:t>
      </w:r>
      <w:r w:rsidR="00133556" w:rsidRPr="00C9576F">
        <w:rPr>
          <w:rFonts w:ascii="Times New Roman" w:hAnsi="Times New Roman" w:cs="Times New Roman"/>
          <w:lang w:val="bg-BG"/>
        </w:rPr>
        <w:t xml:space="preserve"> Недялко Савов</w:t>
      </w:r>
      <w:r w:rsidR="00133556">
        <w:rPr>
          <w:rFonts w:ascii="Times New Roman" w:hAnsi="Times New Roman" w:cs="Times New Roman"/>
          <w:lang w:val="bg-BG"/>
        </w:rPr>
        <w:t xml:space="preserve">, </w:t>
      </w:r>
      <w:r w:rsidR="00133556" w:rsidRPr="00C9576F">
        <w:rPr>
          <w:rFonts w:ascii="Times New Roman" w:hAnsi="Times New Roman" w:cs="Times New Roman"/>
          <w:lang w:val="bg-BG"/>
        </w:rPr>
        <w:t>Димитър Събев, Драгомир Димитров, Светла Кирилова, Станка Раданова</w:t>
      </w:r>
      <w:r w:rsidR="00133556">
        <w:rPr>
          <w:rFonts w:ascii="Times New Roman" w:hAnsi="Times New Roman" w:cs="Times New Roman"/>
          <w:lang w:val="bg-BG"/>
        </w:rPr>
        <w:t>,</w:t>
      </w:r>
      <w:r w:rsidR="00133556" w:rsidRPr="00C9576F">
        <w:rPr>
          <w:rFonts w:ascii="Times New Roman" w:hAnsi="Times New Roman" w:cs="Times New Roman"/>
          <w:lang w:val="bg-BG"/>
        </w:rPr>
        <w:t xml:space="preserve"> Весела Караманова</w:t>
      </w:r>
      <w:r w:rsidR="00133556">
        <w:rPr>
          <w:rFonts w:ascii="Times New Roman" w:hAnsi="Times New Roman" w:cs="Times New Roman"/>
          <w:lang w:val="bg-BG"/>
        </w:rPr>
        <w:t>,</w:t>
      </w:r>
      <w:r w:rsidR="00133556" w:rsidRPr="00C9576F">
        <w:rPr>
          <w:rFonts w:ascii="Times New Roman" w:hAnsi="Times New Roman" w:cs="Times New Roman"/>
          <w:lang w:val="bg-BG"/>
        </w:rPr>
        <w:t xml:space="preserve"> </w:t>
      </w:r>
      <w:r w:rsidR="00133556">
        <w:rPr>
          <w:rFonts w:ascii="Times New Roman" w:hAnsi="Times New Roman" w:cs="Times New Roman"/>
          <w:lang w:val="bg-BG"/>
        </w:rPr>
        <w:t xml:space="preserve">Младенка </w:t>
      </w:r>
      <w:proofErr w:type="spellStart"/>
      <w:r w:rsidR="00133556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133556">
        <w:rPr>
          <w:rFonts w:ascii="Times New Roman" w:hAnsi="Times New Roman" w:cs="Times New Roman"/>
          <w:lang w:val="bg-BG"/>
        </w:rPr>
        <w:t xml:space="preserve"> и</w:t>
      </w:r>
      <w:r w:rsidR="00133556" w:rsidRPr="00133556">
        <w:rPr>
          <w:rFonts w:ascii="Times New Roman" w:hAnsi="Times New Roman" w:cs="Times New Roman"/>
          <w:lang w:val="bg-BG"/>
        </w:rPr>
        <w:t xml:space="preserve"> </w:t>
      </w:r>
      <w:r w:rsidR="00133556">
        <w:rPr>
          <w:rFonts w:ascii="Times New Roman" w:hAnsi="Times New Roman" w:cs="Times New Roman"/>
          <w:lang w:val="bg-BG"/>
        </w:rPr>
        <w:t>Мирослава Янева.</w:t>
      </w:r>
    </w:p>
    <w:p w:rsidR="006745EE" w:rsidRPr="00C9576F" w:rsidRDefault="006745EE" w:rsidP="00370DAD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133556" w:rsidRDefault="006745EE" w:rsidP="001F2ED6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Колеги, </w:t>
      </w:r>
      <w:r w:rsidR="00133556">
        <w:rPr>
          <w:rFonts w:ascii="Times New Roman" w:hAnsi="Times New Roman" w:cs="Times New Roman"/>
          <w:lang w:val="bg-BG"/>
        </w:rPr>
        <w:t xml:space="preserve">във връзка с нашето искане с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изх.№80/21.12.2016г. до Председателя на </w:t>
      </w:r>
      <w:proofErr w:type="spellStart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.Ямбол </w:t>
      </w:r>
      <w:r w:rsid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предоставяне на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информация </w:t>
      </w:r>
      <w:r w:rsid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изложените в </w:t>
      </w:r>
      <w:r w:rsidR="0013355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с вх.№</w:t>
      </w:r>
      <w:r w:rsidR="00133556" w:rsidRPr="001F2ED6">
        <w:rPr>
          <w:rFonts w:ascii="Times New Roman" w:eastAsia="Times New Roman" w:hAnsi="Times New Roman" w:cs="Times New Roman"/>
          <w:sz w:val="24"/>
          <w:szCs w:val="24"/>
          <w:lang w:eastAsia="bg-BG"/>
        </w:rPr>
        <w:t>285</w:t>
      </w:r>
      <w:r w:rsidR="0013355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133556" w:rsidRPr="001F2ED6">
        <w:rPr>
          <w:rFonts w:ascii="Times New Roman" w:eastAsia="Times New Roman" w:hAnsi="Times New Roman" w:cs="Times New Roman"/>
          <w:sz w:val="24"/>
          <w:szCs w:val="24"/>
          <w:lang w:eastAsia="bg-BG"/>
        </w:rPr>
        <w:t>14.12.</w:t>
      </w:r>
      <w:r w:rsidR="0013355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2016г. в ОИК -Ямбол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твърдения на Господин Иван Тодоров -</w:t>
      </w:r>
      <w:r w:rsidR="001F2ED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председател на ОС на ПП ,,ДПС“ – Ямбол, упълномощен представител на Мустафа </w:t>
      </w:r>
      <w:proofErr w:type="spellStart"/>
      <w:r w:rsidR="001F2ED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Карадайъ</w:t>
      </w:r>
      <w:proofErr w:type="spellEnd"/>
      <w:r w:rsidR="001F2ED6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председател на ПП ,,ДПС“</w:t>
      </w:r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  сме получили  отговор от Председателя на </w:t>
      </w:r>
      <w:proofErr w:type="spellStart"/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.Ямбол,  с което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ни информира, че на датите: 27.11.2015г., 25.04.2016г., 17.05.2016г., 30.06.2016г., 20.07.2016г. общинският съветник Ахмед </w:t>
      </w:r>
      <w:proofErr w:type="spellStart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Неджадов</w:t>
      </w:r>
      <w:proofErr w:type="spellEnd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Мехмедов не участвал в заседанията на общинският съвет, за които същият е известяван по телефона.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За отсъствията си от заседанията на 27.11.2015г., 25.04.2016г., 17.05.2016г., 30.06.2016г. общинският съветник е уведомявал председателя на </w:t>
      </w:r>
      <w:proofErr w:type="spellStart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уведомителни писма, предшестващи провеждането им.</w:t>
      </w:r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Горната информация е предоставена и от общинският съветник с подаденото от последния възражение по случая, към което са представени и заверени копия на уведомленията, подавани до Председателя на </w:t>
      </w:r>
      <w:proofErr w:type="spellStart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ОбСЯмбол</w:t>
      </w:r>
      <w:proofErr w:type="spellEnd"/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невъзможността да участва в заседанията на 27.11.2015г., 25.04.2016г., </w:t>
      </w:r>
      <w:r w:rsidR="00133556" w:rsidRPr="001335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17.05.2016г., 30.06.2016г. </w:t>
      </w:r>
      <w:r w:rsid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вие се запознахте лично с тези писма</w:t>
      </w:r>
      <w:r w:rsidR="006041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 сега с оглед събраните данни по направеното от ДПС искане</w:t>
      </w:r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очаквам от всеки един от Вас да изкаже мнение по случая за </w:t>
      </w:r>
      <w:proofErr w:type="spellStart"/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последващите</w:t>
      </w:r>
      <w:proofErr w:type="spellEnd"/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действия. </w:t>
      </w:r>
      <w:r w:rsidR="006041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Предоставям на Вашето внимание да се запознаете и с Тълкувателно Решение №1 от 30.03.2009г. </w:t>
      </w:r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ВАС. </w:t>
      </w:r>
      <w:r w:rsidR="006041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604179" w:rsidRDefault="00604179" w:rsidP="001F2ED6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Заповядай</w:t>
      </w:r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Раданова</w:t>
      </w:r>
      <w:r w:rsidR="009C1B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C1BCA" w:rsidRDefault="009C1BCA" w:rsidP="001F2ED6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1B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СТАНКА РАДАНОВА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Според мен изобщо не следва да вземаме Решение по случая. На първо място компетентен да иска </w:t>
      </w:r>
      <w:r w:rsidR="001403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предсрочно прекратяване на пълномощията на общински съветник по реда на чл.30, ал.4, т.5 от ЗМСМА е единствено Председателя на Общинския съвет. Така, че според мен трябва да отговорим с писмо до заявителя именно това.Ако се произнесем с решение то ще е нищожно.</w:t>
      </w:r>
    </w:p>
    <w:p w:rsidR="009C1BCA" w:rsidRDefault="009C1BCA" w:rsidP="001F2ED6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Заповядайте Гърдева.</w:t>
      </w:r>
    </w:p>
    <w:p w:rsidR="00A103EC" w:rsidRDefault="009C1BCA" w:rsidP="001F2ED6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9C1B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МАРИАНА ГЪРДЕВА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Споделям мнението на колегата Раданова. Не съм присъствала на миналото заседание на комисията, поради заболяване, но сега се запознах подробно с всички документи и мнението ми е, че само председателя на общинския съвет може да сезира в такива случаи комисията. Но в случая законовата разпоредба гласи, че </w:t>
      </w:r>
      <w:r w:rsidRPr="009C1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пълномощията на общинския съветник се прекратяват предсрочно, когато без да е уведомил писмено председателя на общинския съвет за неучастието си в заседанието на съвета по уважителни 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годината.</w:t>
      </w:r>
      <w:r w:rsidR="00A1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Изрично в разпоредбата е посочена и причината</w:t>
      </w:r>
      <w:r w:rsidR="00A1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отсъствие от страната. От представените копия се вижда, че </w:t>
      </w:r>
      <w:r w:rsidR="00A1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причина за отсъствията от заседанията на общинския съвет на господин Мехмедов е именно отсъствие от страната, като за тях той писмено е уведомявал председателя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общинския съвет</w:t>
      </w:r>
      <w:r w:rsidR="00A103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 Тази информация се потвърждава и от председателя на Общинския съвет. Така, че според мен е неоснователно искането за прекратяване на пълномощията.</w:t>
      </w:r>
    </w:p>
    <w:p w:rsidR="009C1BCA" w:rsidRDefault="00A103EC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="00140352">
        <w:rPr>
          <w:rFonts w:ascii="Times New Roman" w:hAnsi="Times New Roman" w:cs="Times New Roman"/>
          <w:lang w:val="bg-BG"/>
        </w:rPr>
        <w:t xml:space="preserve">Според </w:t>
      </w:r>
      <w:r>
        <w:rPr>
          <w:rFonts w:ascii="Times New Roman" w:hAnsi="Times New Roman" w:cs="Times New Roman"/>
          <w:lang w:val="bg-BG"/>
        </w:rPr>
        <w:t xml:space="preserve">мен </w:t>
      </w:r>
      <w:r w:rsidR="004023C4">
        <w:rPr>
          <w:rFonts w:ascii="Times New Roman" w:hAnsi="Times New Roman" w:cs="Times New Roman"/>
          <w:lang w:val="bg-BG"/>
        </w:rPr>
        <w:t xml:space="preserve">отделни граждани или партии могат да отправят сигнали до ОИК за нарушения по чл.30, ал.4 от ЗМСМА с искане за предсрочно прекратяване на пълномощията на общински съветник, какъвто е и конкретния случай. И с оглед извършените </w:t>
      </w:r>
      <w:r w:rsidR="00140352">
        <w:rPr>
          <w:rFonts w:ascii="Times New Roman" w:hAnsi="Times New Roman" w:cs="Times New Roman"/>
          <w:lang w:val="bg-BG"/>
        </w:rPr>
        <w:t>от нас проверки и събрани данни, считам, че следва да се произнесем с Решение</w:t>
      </w:r>
      <w:r w:rsidR="00871D90">
        <w:rPr>
          <w:rFonts w:ascii="Times New Roman" w:hAnsi="Times New Roman" w:cs="Times New Roman"/>
          <w:lang w:val="bg-BG"/>
        </w:rPr>
        <w:t xml:space="preserve">. 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Според разпоредбата на чл. 30, ал. 4, т. 5 от ЗМСМА, пълномощията на общинския съветник се прекратяват предсрочно, когато без да е уведомил писмено председателя на общинския съвет за неучастието си в заседанието на съвета по уважителни 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годината. 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Според този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текст, предпоставките са две: уведомяване на председателя на общинския съвет и уважителна причина за неучастие в заседание. В конкретния случай 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са 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подадени две писмени уведомления вх. №05/0017/09.11.2015 г. и вх. №В-0119/31.03.2016 г.,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които са 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приложени към възражението и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същите са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посочени и в отговора от Председателя на </w:t>
      </w:r>
      <w:proofErr w:type="spellStart"/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ОбС</w:t>
      </w:r>
      <w:proofErr w:type="spellEnd"/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Ямбол, общинският съветник Мехмедов е уведомил за отсъствията си от евентуални сесии на Общински съвет - Ямбол за два периода от време: от 09.11.2015г. до 01.12.2015г. и за период от 01.04.2016г. 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lastRenderedPageBreak/>
        <w:t xml:space="preserve">до 01.07.2016г. Съгласно съдебната практика в тази насока е, че е възможно уведомяването за неучастие да се извърши едновременно за повече от едно заседание на общинския съвет, предвид разнообразието на житейските случаи, особено тези, налагащи продължително отсъствие от страната, в рамките на което е възможно да се насрочат и проведат повече от едно заседание на общинския съвет. Преценката за характера на причините, обусловили отсъствията на общинският съветник за петте поредни заседания, проведени на </w:t>
      </w:r>
      <w:r w:rsidR="00FF5287" w:rsidRPr="00FF52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27.11.2015г., 25.04.2016г., 17.05.2016г., 30.06.2016г. и 20.07.2016г.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, посочени 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от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="00FF5287" w:rsidRPr="001F2E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 на ОС на ПП ,,ДПС“ – Ямбол</w:t>
      </w:r>
      <w:r w:rsidR="00FF52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като неуважителни за отсъствието му от страната, не променя извода, че за посочения в уведомлението период общинският съветник е бил извън страната, като преди това е осъществил надлежно уведомяване</w:t>
      </w:r>
      <w:r w:rsid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</w:t>
      </w:r>
      <w:r w:rsidR="00FF5287" w:rsidRPr="00FF5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</w:p>
    <w:p w:rsidR="00871D90" w:rsidRDefault="00871D90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Заповядайте Кирилова.</w:t>
      </w:r>
    </w:p>
    <w:p w:rsidR="00871D90" w:rsidRDefault="00871D90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 w:rsidRPr="00871D90">
        <w:rPr>
          <w:rFonts w:ascii="Times New Roman" w:hAnsi="Times New Roman" w:cs="Times New Roman"/>
          <w:b/>
          <w:lang w:val="bg-BG"/>
        </w:rPr>
        <w:t>СВЕТЛА КИРИЛОВА</w:t>
      </w:r>
      <w:r>
        <w:rPr>
          <w:rFonts w:ascii="Times New Roman" w:hAnsi="Times New Roman" w:cs="Times New Roman"/>
          <w:lang w:val="bg-BG"/>
        </w:rPr>
        <w:t>: Споделям мнението на председателя. Според мен комисията трябва да се произнесе с Решение по случая. Запозната съм с Тълкувателното решение, което председателя представи, подробно се запознах и със съдебната практика по отношение предсрочното прекратяване на пълномощията по реда на чл.30, ал.4, т.5 и предвид събраните документи и данни по конкретния случай, считам че на са налице основания за това.</w:t>
      </w:r>
    </w:p>
    <w:p w:rsidR="00871D90" w:rsidRDefault="00871D90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Заповядайте Димитров.</w:t>
      </w:r>
    </w:p>
    <w:p w:rsidR="00871D90" w:rsidRDefault="00871D90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 w:rsidRPr="00871D90">
        <w:rPr>
          <w:rFonts w:ascii="Times New Roman" w:hAnsi="Times New Roman" w:cs="Times New Roman"/>
          <w:b/>
          <w:lang w:val="bg-BG"/>
        </w:rPr>
        <w:t>ДРАГОМИР ДИМИТРОВ: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Pr="00871D90">
        <w:rPr>
          <w:rFonts w:ascii="Times New Roman" w:hAnsi="Times New Roman" w:cs="Times New Roman"/>
          <w:lang w:val="bg-BG"/>
        </w:rPr>
        <w:t>Аз също мисля, че трябва да се произнесем с решение в случая</w:t>
      </w:r>
      <w:r>
        <w:rPr>
          <w:rFonts w:ascii="Times New Roman" w:hAnsi="Times New Roman" w:cs="Times New Roman"/>
          <w:lang w:val="bg-BG"/>
        </w:rPr>
        <w:t xml:space="preserve"> и изцяло подкрепям казаното от колегата Кирилова</w:t>
      </w:r>
      <w:r w:rsidRPr="00871D90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="00FF5287">
        <w:rPr>
          <w:rFonts w:ascii="Times New Roman" w:hAnsi="Times New Roman" w:cs="Times New Roman"/>
          <w:lang w:val="bg-BG"/>
        </w:rPr>
        <w:t>Решението ни следва да бъде за отказ да прекратим предсрочно пълномощията на общинския съветник.</w:t>
      </w:r>
    </w:p>
    <w:p w:rsidR="00871D90" w:rsidRDefault="00871D90" w:rsidP="001F2ED6">
      <w:pPr>
        <w:spacing w:line="36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Заповядайте Делибалтова.</w:t>
      </w:r>
    </w:p>
    <w:p w:rsidR="00871D90" w:rsidRPr="00FF5287" w:rsidRDefault="00871D90" w:rsidP="001F2ED6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71D90">
        <w:rPr>
          <w:rFonts w:ascii="Times New Roman" w:hAnsi="Times New Roman" w:cs="Times New Roman"/>
          <w:b/>
          <w:lang w:val="bg-BG"/>
        </w:rPr>
        <w:t>МЛАДЕНКА ДЕЛИБАЛТОВА: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="00FF5287" w:rsidRPr="00FF5287">
        <w:rPr>
          <w:rFonts w:ascii="Times New Roman" w:hAnsi="Times New Roman" w:cs="Times New Roman"/>
          <w:lang w:val="bg-BG"/>
        </w:rPr>
        <w:t xml:space="preserve">Също считам, че следва да се произнесем с Решение и предлагам да чуем проекта за решение </w:t>
      </w:r>
      <w:r w:rsidR="00FF5287">
        <w:rPr>
          <w:rFonts w:ascii="Times New Roman" w:hAnsi="Times New Roman" w:cs="Times New Roman"/>
          <w:lang w:val="bg-BG"/>
        </w:rPr>
        <w:t>и да проведем гласуване по него. Всички се запознахме изцяло с преписката в конкретния случай и от правените обсъждания</w:t>
      </w:r>
      <w:r w:rsidR="004E0D39">
        <w:rPr>
          <w:rFonts w:ascii="Times New Roman" w:hAnsi="Times New Roman" w:cs="Times New Roman"/>
          <w:lang w:val="bg-BG"/>
        </w:rPr>
        <w:t xml:space="preserve"> от членовете на комисията</w:t>
      </w:r>
      <w:r w:rsidR="00FF5287">
        <w:rPr>
          <w:rFonts w:ascii="Times New Roman" w:hAnsi="Times New Roman" w:cs="Times New Roman"/>
          <w:lang w:val="bg-BG"/>
        </w:rPr>
        <w:t xml:space="preserve"> мисля, че всички сме на мнение, че няма основание за </w:t>
      </w:r>
      <w:r w:rsidR="004E0D39">
        <w:rPr>
          <w:rFonts w:ascii="Times New Roman" w:hAnsi="Times New Roman" w:cs="Times New Roman"/>
          <w:lang w:val="bg-BG"/>
        </w:rPr>
        <w:t xml:space="preserve">предсрочно </w:t>
      </w:r>
      <w:r w:rsidR="00FF5287">
        <w:rPr>
          <w:rFonts w:ascii="Times New Roman" w:hAnsi="Times New Roman" w:cs="Times New Roman"/>
          <w:lang w:val="bg-BG"/>
        </w:rPr>
        <w:t xml:space="preserve">прекратяване на пълномощията  </w:t>
      </w:r>
      <w:r w:rsidR="004E0D39">
        <w:rPr>
          <w:rFonts w:ascii="Times New Roman" w:hAnsi="Times New Roman" w:cs="Times New Roman"/>
          <w:lang w:val="bg-BG"/>
        </w:rPr>
        <w:t>на общинският съветник по реда на чл.30, ал.4, т.5 от ЗМСМА.</w:t>
      </w:r>
    </w:p>
    <w:p w:rsidR="00133556" w:rsidRPr="004E0D39" w:rsidRDefault="004E0D39" w:rsidP="00B46EF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 xml:space="preserve"> Добре тогава, давам думата на колегата Събев да докладва проекта за решение.</w:t>
      </w:r>
    </w:p>
    <w:p w:rsidR="00133556" w:rsidRDefault="004E0D39" w:rsidP="00B46EF4">
      <w:pPr>
        <w:jc w:val="both"/>
        <w:rPr>
          <w:rFonts w:ascii="Times New Roman" w:hAnsi="Times New Roman" w:cs="Times New Roman"/>
          <w:lang w:val="bg-BG"/>
        </w:rPr>
      </w:pPr>
      <w:r w:rsidRPr="004E0D39">
        <w:rPr>
          <w:rFonts w:ascii="Times New Roman" w:hAnsi="Times New Roman" w:cs="Times New Roman"/>
          <w:b/>
          <w:lang w:val="bg-BG"/>
        </w:rPr>
        <w:t>ДИМИТЪР СЪБЕВ: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Pr="004E0D39">
        <w:rPr>
          <w:rFonts w:ascii="Times New Roman" w:hAnsi="Times New Roman" w:cs="Times New Roman"/>
          <w:lang w:val="bg-BG"/>
        </w:rPr>
        <w:t>Колеги, предлагам ви следният проект за решение</w:t>
      </w:r>
      <w:r>
        <w:rPr>
          <w:rFonts w:ascii="Times New Roman" w:hAnsi="Times New Roman" w:cs="Times New Roman"/>
          <w:lang w:val="bg-BG"/>
        </w:rPr>
        <w:t>: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заявление с вх.№285 от 14.12.2016г. от Иван Тодоров – председател на ОС на ПП ,,ДПС“ – Ямбол, упълномощен представител на Мустафа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Карадайъ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председател на ПП ,,ДПС“, с което се иска предсрочно прекратяване на пълномощията на избран общински съветник в Общински съвет Ямбол – Ахмед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Неджадов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Мехмедов и на негово място да бъде избран за общински съветник следващия в листата кандидат.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Изложени са твърдения за наличие на предпоставки, касаещи предсрочно прекратяване на пълномощията по реда на чл.30, ал.4, т.5 от ЗМСМА. В заявлението конкретно са посочени дати от проведени заседания на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 които Мехмедов не е участвал.</w:t>
      </w: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горното Общинска избирателна комисия  Ямбол поиска от Председателя на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ОбС-Ямбол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информация относно твърденията в заявлението.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писмо с Изх.№И-0147 от 23.12.2016г. Председателят на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 ни информира, че на датите: 27.11.2015г., 25.04.2016г., 17.05.2016г., 30.06.2016г., 20.07.2016г. общинският съветник Ахмед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Неджадов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Мехмедов не е участвал в заседанията на общинския съвет, за които същият е известяван по телефона.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За отсъствията си от заседанията на 27.11.2015г., 25.04.2016г., 17.05.2016г., 30.06.2016г. общинският съветник е уведомявал председателя на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уведомителни писма, предшестващи провеждането им.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Горната информация е предоставена и от общинският съветник с подаденото от последния възражение по случая, към което са представени и заверени копия на уведомленията, подавани до Председателя на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Ямбол, за невъзможността да участва в заседанията на 27.11.2015г., 25.04.2016г., 17.05.2016г., 30.06.2016г.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Според разпоредбата на чл. 30, ал. 4, т. 5 от ЗМСМА, пълномощията на общинския съветник се прекратяват предсрочно, когато без да е уведомил писмено председателя на общинския съвет за неучастието си в заседанието на съвета по уважителни 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годината. Видно от цитирания текст, предпоставките са две: уведомяване на председателя на общинския съвет и уважителна причина за неучастие в заседание. Разнообразието на житейски ситуации, при които може да се наложи отсъствие, не позволява те да бъдат обхванати от законодателна рамка, отделен е въпросът, че в някои от тях изобщо е невъзможно да се съобщи за настъпилото събитие, което на практика прегражда възможността лицето да се яви на деня и в часа на заседанието, иначе определени доста време преди него. Освен това, установеният в </w:t>
      </w:r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чл. 30, ал. 4, т. 5 от ЗМСМА </w:t>
      </w: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режим е уведомителен, а не разрешителен. Затова и в правната норма не е регламентиран срок, до който общинския съветник трябва да уведоми председателя на общинския съвет за наложилото се отсъствие.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В конкретния случай подадените две писмени уведомления вх. №05/0017/09.11.2015 г. и вх. №В-0119/31.03.2016 г., приложени към възражението и посочени и в отговора от Председателя на </w:t>
      </w:r>
      <w:proofErr w:type="spellStart"/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ОбС</w:t>
      </w:r>
      <w:proofErr w:type="spellEnd"/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Ямбол, общинският съветник Мехмедов е уведомил за отсъствията си от евентуални сесии на Общински съвет - Ямбол за два периода от време: от 09.11.2015г. до 01.12.2015г. и за период от 01.04.2016г. до 01.07.2016г. Съгласно съдебната практика в тази насока е, че е възможно уведомяването за неучастие да се извърши едновременно за повече от едно заседание на общинския съвет, предвид разнообразието на житейските случаи, особено тези, налагащи продължително отсъствие от страната, в рамките на което е възможно да се насрочат и проведат повече от едно заседание на общинския съвет.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Горният извод се налага и от обстоятелството, че </w:t>
      </w:r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ЗМСМА</w:t>
      </w: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 не предвижда срок, в който и до който общинският съветник трябва да уведоми председателя за своето отсъствие.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lastRenderedPageBreak/>
        <w:t xml:space="preserve">По отношение на преценката за характера на причините, обусловили отсъствията на общинският съветник за петте поредни заседания, проведени на </w:t>
      </w: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27.11.2015г., 25.04.2016г., 17.05.2016г., 30.06.2016г. и 20.07.2016г.</w:t>
      </w: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, посочени в заявлението като неуважителни за отсъствието му от страната, не променя извода, че за посочения в уведомлението период общинският съветник е бил извън страната, като преди това е осъществил надлежно уведомяване.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Същевременно, за да се приеме за неоснователно и безпричинно отсъствие от страна на общинския съветник от проведени заседания, необходимо условие е той да е бил надлежно известен за датата на провеждането на всяко едно от тях.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Надлежното уведомяване за датата и часа на провеждане на заседанията е задължение на администрацията, уредено в </w:t>
      </w:r>
      <w:r w:rsidRPr="004E0D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чл.41.3 от Правилника</w:t>
      </w:r>
      <w:r w:rsidRPr="004E0D39">
        <w:rPr>
          <w:rFonts w:ascii="Arial" w:eastAsia="Times New Roman" w:hAnsi="Arial" w:cs="Arial"/>
          <w:b/>
          <w:bCs/>
          <w:color w:val="444444"/>
          <w:sz w:val="24"/>
          <w:szCs w:val="24"/>
          <w:lang w:val="bg-BG" w:eastAsia="bg-BG"/>
        </w:rPr>
        <w:t xml:space="preserve"> </w:t>
      </w:r>
      <w:r w:rsidRPr="004E0D3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организацията и дейността на Общински съвет Ямбол</w:t>
      </w:r>
      <w:r w:rsidRPr="004E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. В него е постановено, че известяването се извършва  с писмени покани 5 дни преди заседанието, а при неотложни случаи в по-кратък срок, но не по-малко от три дни. </w:t>
      </w:r>
    </w:p>
    <w:p w:rsidR="004E0D39" w:rsidRPr="004E0D39" w:rsidRDefault="004E0D39" w:rsidP="004E0D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Предвид гореизложеното Общинска избирателна комисия – Ямбол намира искането за предсрочно прекратяване на пълномощията на общинския съветник Ахмед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Неджадов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Мехмедов, на основание чл.30, ал.4, т.5 от ЗМСМА за неоснователно и на основание чл.30, ал.8 от ЗМСМА </w:t>
      </w:r>
    </w:p>
    <w:p w:rsidR="004E0D39" w:rsidRPr="004E0D39" w:rsidRDefault="004E0D39" w:rsidP="004E0D3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РЕШИ:</w:t>
      </w:r>
    </w:p>
    <w:p w:rsidR="004E0D39" w:rsidRPr="004E0D39" w:rsidRDefault="004E0D39" w:rsidP="004E0D3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Отказва да прекрати пълномощията на общинския съветник Ахмед </w:t>
      </w:r>
      <w:proofErr w:type="spellStart"/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Неджадов</w:t>
      </w:r>
      <w:proofErr w:type="spellEnd"/>
      <w:r w:rsidRPr="004E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Мехмедов.</w:t>
      </w:r>
    </w:p>
    <w:p w:rsidR="004E0D39" w:rsidRPr="004E0D39" w:rsidRDefault="004E0D39" w:rsidP="00B46EF4">
      <w:pPr>
        <w:jc w:val="both"/>
        <w:rPr>
          <w:rFonts w:ascii="Times New Roman" w:hAnsi="Times New Roman" w:cs="Times New Roman"/>
          <w:b/>
          <w:lang w:val="bg-BG"/>
        </w:rPr>
      </w:pPr>
    </w:p>
    <w:p w:rsidR="00133556" w:rsidRPr="004E0D39" w:rsidRDefault="004E0D39" w:rsidP="00B46EF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 xml:space="preserve"> Който е съгласен моля да гласува.</w:t>
      </w:r>
    </w:p>
    <w:p w:rsidR="00973857" w:rsidRPr="00C9576F" w:rsidRDefault="004E0D39" w:rsidP="00973857">
      <w:pPr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НЕДЯЛКО САВОВ: </w:t>
      </w:r>
      <w:r w:rsidR="00973857" w:rsidRPr="00973857">
        <w:rPr>
          <w:rFonts w:ascii="Times New Roman" w:hAnsi="Times New Roman" w:cs="Times New Roman"/>
        </w:rPr>
        <w:t xml:space="preserve"> </w:t>
      </w:r>
      <w:proofErr w:type="spellStart"/>
      <w:r w:rsidR="00973857" w:rsidRPr="00C9576F">
        <w:rPr>
          <w:rFonts w:ascii="Times New Roman" w:hAnsi="Times New Roman" w:cs="Times New Roman"/>
        </w:rPr>
        <w:t>Гласували</w:t>
      </w:r>
      <w:proofErr w:type="spellEnd"/>
      <w:r w:rsidR="00973857"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973857"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="00973857" w:rsidRPr="00C9576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8</w:t>
      </w:r>
      <w:r w:rsidR="00973857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973857" w:rsidRPr="00C9576F">
        <w:rPr>
          <w:rFonts w:ascii="Times New Roman" w:hAnsi="Times New Roman" w:cs="Times New Roman"/>
        </w:rPr>
        <w:t>членове</w:t>
      </w:r>
      <w:proofErr w:type="spellEnd"/>
      <w:r w:rsidR="00973857" w:rsidRPr="00C9576F">
        <w:rPr>
          <w:rFonts w:ascii="Times New Roman" w:hAnsi="Times New Roman" w:cs="Times New Roman"/>
        </w:rPr>
        <w:t xml:space="preserve">: </w:t>
      </w:r>
      <w:r w:rsidRPr="00C9576F">
        <w:rPr>
          <w:rFonts w:ascii="Times New Roman" w:hAnsi="Times New Roman" w:cs="Times New Roman"/>
          <w:lang w:val="bg-BG"/>
        </w:rPr>
        <w:t>Екатерина Янева, Димитър Събев, Драгомир Димитров, Светла Кирилова, Станка Раданова</w:t>
      </w:r>
      <w:r>
        <w:rPr>
          <w:rFonts w:ascii="Times New Roman" w:hAnsi="Times New Roman" w:cs="Times New Roman"/>
          <w:lang w:val="bg-BG"/>
        </w:rPr>
        <w:t>,</w:t>
      </w:r>
      <w:r w:rsidRPr="00C9576F">
        <w:rPr>
          <w:rFonts w:ascii="Times New Roman" w:hAnsi="Times New Roman" w:cs="Times New Roman"/>
          <w:lang w:val="bg-BG"/>
        </w:rPr>
        <w:t xml:space="preserve"> Весела Караманова</w:t>
      </w:r>
      <w:r>
        <w:rPr>
          <w:rFonts w:ascii="Times New Roman" w:hAnsi="Times New Roman" w:cs="Times New Roman"/>
          <w:lang w:val="bg-BG"/>
        </w:rPr>
        <w:t>,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Младенка </w:t>
      </w:r>
      <w:proofErr w:type="spellStart"/>
      <w:r>
        <w:rPr>
          <w:rFonts w:ascii="Times New Roman" w:hAnsi="Times New Roman" w:cs="Times New Roman"/>
          <w:lang w:val="bg-BG"/>
        </w:rPr>
        <w:t>Делибалтова</w:t>
      </w:r>
      <w:proofErr w:type="spellEnd"/>
      <w:r>
        <w:rPr>
          <w:rFonts w:ascii="Times New Roman" w:hAnsi="Times New Roman" w:cs="Times New Roman"/>
          <w:lang w:val="bg-BG"/>
        </w:rPr>
        <w:t xml:space="preserve"> и</w:t>
      </w:r>
      <w:r w:rsidRPr="0013355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Мирослава Янева.</w:t>
      </w:r>
    </w:p>
    <w:p w:rsidR="00973857" w:rsidRPr="004E0D39" w:rsidRDefault="00973857" w:rsidP="00973857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="004E0D39" w:rsidRPr="00C9576F">
        <w:rPr>
          <w:rFonts w:ascii="Times New Roman" w:hAnsi="Times New Roman" w:cs="Times New Roman"/>
        </w:rPr>
        <w:t xml:space="preserve">– </w:t>
      </w:r>
      <w:r w:rsidR="004E0D39">
        <w:rPr>
          <w:rFonts w:ascii="Times New Roman" w:hAnsi="Times New Roman" w:cs="Times New Roman"/>
          <w:lang w:val="bg-BG"/>
        </w:rPr>
        <w:t xml:space="preserve">2 членове Мариана Гърдева и </w:t>
      </w:r>
      <w:r w:rsidR="004E0D39" w:rsidRPr="00C9576F">
        <w:rPr>
          <w:rFonts w:ascii="Times New Roman" w:hAnsi="Times New Roman" w:cs="Times New Roman"/>
          <w:lang w:val="bg-BG"/>
        </w:rPr>
        <w:t>Недялко Савов</w:t>
      </w:r>
      <w:r w:rsidR="004E0D39">
        <w:rPr>
          <w:rFonts w:ascii="Times New Roman" w:hAnsi="Times New Roman" w:cs="Times New Roman"/>
          <w:lang w:val="bg-BG"/>
        </w:rPr>
        <w:t>.</w:t>
      </w:r>
    </w:p>
    <w:p w:rsidR="004E0D39" w:rsidRDefault="004E0D39" w:rsidP="00D26E0D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 xml:space="preserve"> Решението се приема и е с № 222-МИ/25.01.2017г. </w:t>
      </w:r>
    </w:p>
    <w:p w:rsidR="006745EE" w:rsidRPr="00C9576F" w:rsidRDefault="006745EE" w:rsidP="00D26E0D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lang w:val="bg-BG"/>
        </w:rPr>
        <w:t xml:space="preserve">Благодаря Ви колеги, че се отзовахте и присъствахте на днешното заседание. </w:t>
      </w:r>
    </w:p>
    <w:p w:rsidR="008A5D14" w:rsidRDefault="006745EE" w:rsidP="008A5D1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lang w:val="bg-BG"/>
        </w:rPr>
        <w:t>Закривам днешното заседание</w:t>
      </w:r>
      <w:r w:rsidR="00EF1247" w:rsidRPr="00C9576F">
        <w:rPr>
          <w:rFonts w:ascii="Times New Roman" w:hAnsi="Times New Roman" w:cs="Times New Roman"/>
          <w:lang w:val="bg-BG"/>
        </w:rPr>
        <w:t>.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6745EE" w:rsidRPr="009B48D6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  <w:bookmarkStart w:id="0" w:name="_GoBack"/>
      <w:bookmarkEnd w:id="0"/>
    </w:p>
    <w:p w:rsidR="006745EE" w:rsidRPr="009B48D6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6745EE" w:rsidRPr="009B48D6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C" w:rsidRDefault="00923B8C" w:rsidP="005C5CC0">
      <w:pPr>
        <w:spacing w:after="0" w:line="240" w:lineRule="auto"/>
      </w:pPr>
      <w:r>
        <w:separator/>
      </w:r>
    </w:p>
  </w:endnote>
  <w:endnote w:type="continuationSeparator" w:id="0">
    <w:p w:rsidR="00923B8C" w:rsidRDefault="00923B8C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EE" w:rsidRDefault="006745EE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B08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5EE" w:rsidRDefault="006745EE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C" w:rsidRDefault="00923B8C" w:rsidP="005C5CC0">
      <w:pPr>
        <w:spacing w:after="0" w:line="240" w:lineRule="auto"/>
      </w:pPr>
      <w:r>
        <w:separator/>
      </w:r>
    </w:p>
  </w:footnote>
  <w:footnote w:type="continuationSeparator" w:id="0">
    <w:p w:rsidR="00923B8C" w:rsidRDefault="00923B8C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7707"/>
    <w:multiLevelType w:val="hybridMultilevel"/>
    <w:tmpl w:val="0B38E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 w:numId="22">
    <w:abstractNumId w:val="2"/>
  </w:num>
  <w:num w:numId="23">
    <w:abstractNumId w:val="1"/>
  </w:num>
  <w:num w:numId="24">
    <w:abstractNumId w:val="5"/>
  </w:num>
  <w:num w:numId="25">
    <w:abstractNumId w:val="10"/>
  </w:num>
  <w:num w:numId="26">
    <w:abstractNumId w:val="0"/>
  </w:num>
  <w:num w:numId="27">
    <w:abstractNumId w:val="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4D57"/>
    <w:rsid w:val="000A5326"/>
    <w:rsid w:val="000A6944"/>
    <w:rsid w:val="000B1D7D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E7DE4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33556"/>
    <w:rsid w:val="00140352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97554"/>
    <w:rsid w:val="001A34B2"/>
    <w:rsid w:val="001B6161"/>
    <w:rsid w:val="001B68F9"/>
    <w:rsid w:val="001C2D5D"/>
    <w:rsid w:val="001C4EDE"/>
    <w:rsid w:val="001C6E7B"/>
    <w:rsid w:val="001D4D26"/>
    <w:rsid w:val="001D5782"/>
    <w:rsid w:val="001D5DCB"/>
    <w:rsid w:val="001E0335"/>
    <w:rsid w:val="001E057F"/>
    <w:rsid w:val="001E0E4B"/>
    <w:rsid w:val="001E7831"/>
    <w:rsid w:val="001F2ED6"/>
    <w:rsid w:val="001F3838"/>
    <w:rsid w:val="001F4EA5"/>
    <w:rsid w:val="001F53A9"/>
    <w:rsid w:val="002011AB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1C20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CF9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92DD6"/>
    <w:rsid w:val="003A41BE"/>
    <w:rsid w:val="003C2B63"/>
    <w:rsid w:val="003C60F2"/>
    <w:rsid w:val="003D1F97"/>
    <w:rsid w:val="003D383A"/>
    <w:rsid w:val="003E0D1C"/>
    <w:rsid w:val="003E18A3"/>
    <w:rsid w:val="003E6BE2"/>
    <w:rsid w:val="003F4992"/>
    <w:rsid w:val="00400998"/>
    <w:rsid w:val="00401674"/>
    <w:rsid w:val="004023C4"/>
    <w:rsid w:val="004068FF"/>
    <w:rsid w:val="00407F48"/>
    <w:rsid w:val="00411136"/>
    <w:rsid w:val="00411748"/>
    <w:rsid w:val="00417E35"/>
    <w:rsid w:val="00421343"/>
    <w:rsid w:val="0042775D"/>
    <w:rsid w:val="00427EB1"/>
    <w:rsid w:val="0043749D"/>
    <w:rsid w:val="00437F5E"/>
    <w:rsid w:val="00453C22"/>
    <w:rsid w:val="00464C6F"/>
    <w:rsid w:val="00466C48"/>
    <w:rsid w:val="00472B08"/>
    <w:rsid w:val="0047445A"/>
    <w:rsid w:val="004764BB"/>
    <w:rsid w:val="004908D1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E0D39"/>
    <w:rsid w:val="004F0D68"/>
    <w:rsid w:val="004F4475"/>
    <w:rsid w:val="005039BD"/>
    <w:rsid w:val="00505582"/>
    <w:rsid w:val="005137EF"/>
    <w:rsid w:val="00521ABA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5246"/>
    <w:rsid w:val="005E5AC0"/>
    <w:rsid w:val="005F0756"/>
    <w:rsid w:val="005F4042"/>
    <w:rsid w:val="005F55D1"/>
    <w:rsid w:val="005F6069"/>
    <w:rsid w:val="00601EDA"/>
    <w:rsid w:val="00604179"/>
    <w:rsid w:val="00604A0C"/>
    <w:rsid w:val="00606786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41B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22D5B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1E5F"/>
    <w:rsid w:val="0078295D"/>
    <w:rsid w:val="00784712"/>
    <w:rsid w:val="00785A7C"/>
    <w:rsid w:val="00791A2F"/>
    <w:rsid w:val="0079693B"/>
    <w:rsid w:val="007A153A"/>
    <w:rsid w:val="007A4133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1D90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A08A1"/>
    <w:rsid w:val="008A5D14"/>
    <w:rsid w:val="008B0F07"/>
    <w:rsid w:val="008B29B3"/>
    <w:rsid w:val="008B4CBC"/>
    <w:rsid w:val="008C0044"/>
    <w:rsid w:val="008C4347"/>
    <w:rsid w:val="008D1C27"/>
    <w:rsid w:val="008D366F"/>
    <w:rsid w:val="008D4F04"/>
    <w:rsid w:val="008D57E2"/>
    <w:rsid w:val="008D6606"/>
    <w:rsid w:val="008D7DFF"/>
    <w:rsid w:val="008E0C66"/>
    <w:rsid w:val="008E2837"/>
    <w:rsid w:val="008F2A90"/>
    <w:rsid w:val="008F4408"/>
    <w:rsid w:val="0091102A"/>
    <w:rsid w:val="009135C4"/>
    <w:rsid w:val="0091772C"/>
    <w:rsid w:val="00923B8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62CB2"/>
    <w:rsid w:val="00963425"/>
    <w:rsid w:val="009637E4"/>
    <w:rsid w:val="00972C88"/>
    <w:rsid w:val="00972CE0"/>
    <w:rsid w:val="00973857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1BCA"/>
    <w:rsid w:val="009C2C4A"/>
    <w:rsid w:val="009C5321"/>
    <w:rsid w:val="009C5D94"/>
    <w:rsid w:val="009C711B"/>
    <w:rsid w:val="009D2DAC"/>
    <w:rsid w:val="009D4DDA"/>
    <w:rsid w:val="009D6A0F"/>
    <w:rsid w:val="009E06FD"/>
    <w:rsid w:val="009E5083"/>
    <w:rsid w:val="009F4338"/>
    <w:rsid w:val="009F5F1F"/>
    <w:rsid w:val="009F6DF9"/>
    <w:rsid w:val="00A103EC"/>
    <w:rsid w:val="00A10BF4"/>
    <w:rsid w:val="00A1246A"/>
    <w:rsid w:val="00A155F4"/>
    <w:rsid w:val="00A17F5B"/>
    <w:rsid w:val="00A235F2"/>
    <w:rsid w:val="00A30703"/>
    <w:rsid w:val="00A31BF4"/>
    <w:rsid w:val="00A44579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8B3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440B5"/>
    <w:rsid w:val="00B46EF4"/>
    <w:rsid w:val="00B507D1"/>
    <w:rsid w:val="00B526F6"/>
    <w:rsid w:val="00B53805"/>
    <w:rsid w:val="00B6203B"/>
    <w:rsid w:val="00B67E9F"/>
    <w:rsid w:val="00B727C8"/>
    <w:rsid w:val="00B750DD"/>
    <w:rsid w:val="00B76C61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15E9"/>
    <w:rsid w:val="00C11CD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6D93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45B4A"/>
    <w:rsid w:val="00D53D27"/>
    <w:rsid w:val="00D63785"/>
    <w:rsid w:val="00D74B5E"/>
    <w:rsid w:val="00D7546E"/>
    <w:rsid w:val="00D76041"/>
    <w:rsid w:val="00D85B54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FCE"/>
    <w:rsid w:val="00ED39EE"/>
    <w:rsid w:val="00ED3F0A"/>
    <w:rsid w:val="00ED7D8B"/>
    <w:rsid w:val="00EE64E5"/>
    <w:rsid w:val="00EE78B1"/>
    <w:rsid w:val="00EF1247"/>
    <w:rsid w:val="00EF48F0"/>
    <w:rsid w:val="00F031D7"/>
    <w:rsid w:val="00F05B98"/>
    <w:rsid w:val="00F135CC"/>
    <w:rsid w:val="00F148FA"/>
    <w:rsid w:val="00F16EEF"/>
    <w:rsid w:val="00F200A8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5306"/>
    <w:rsid w:val="00FE0603"/>
    <w:rsid w:val="00FF3038"/>
    <w:rsid w:val="00FF528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78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78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064D-4C4C-4E04-AE3A-15DF82BF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5</cp:revision>
  <cp:lastPrinted>2016-04-14T13:41:00Z</cp:lastPrinted>
  <dcterms:created xsi:type="dcterms:W3CDTF">2017-02-02T09:11:00Z</dcterms:created>
  <dcterms:modified xsi:type="dcterms:W3CDTF">2017-02-09T11:13:00Z</dcterms:modified>
</cp:coreProperties>
</file>