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ED13D9">
        <w:rPr>
          <w:b/>
          <w:sz w:val="32"/>
          <w:szCs w:val="32"/>
          <w:lang w:val="en-US"/>
        </w:rPr>
        <w:t>1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B97426" w:rsidRDefault="00A903DC" w:rsidP="00A911F2">
            <w:pPr>
              <w:pStyle w:val="NormalWeb"/>
              <w:shd w:val="clear" w:color="auto" w:fill="FEFEFE"/>
              <w:spacing w:line="270" w:lineRule="atLeast"/>
              <w:jc w:val="both"/>
            </w:pPr>
            <w:r>
              <w:rPr>
                <w:color w:val="000000"/>
              </w:rPr>
              <w:t xml:space="preserve">Проект на решение относно: </w:t>
            </w:r>
            <w:r w:rsidR="00A911F2">
              <w:rPr>
                <w:lang w:val="bg-BG"/>
              </w:rPr>
              <w:t>поправка на</w:t>
            </w:r>
            <w:r w:rsidR="00A911F2" w:rsidRPr="00063521">
              <w:t xml:space="preserve"> </w:t>
            </w:r>
            <w:r w:rsidR="00A911F2">
              <w:rPr>
                <w:lang w:val="bg-BG"/>
              </w:rPr>
              <w:t xml:space="preserve">техническа грешка </w:t>
            </w:r>
            <w:r w:rsidR="00A911F2" w:rsidRPr="00063521">
              <w:t xml:space="preserve">в </w:t>
            </w:r>
            <w:r w:rsidR="00A911F2">
              <w:rPr>
                <w:lang w:val="bg-BG"/>
              </w:rPr>
              <w:t>Решение № 107</w:t>
            </w:r>
            <w:r w:rsidR="00A911F2" w:rsidRPr="00615D3E">
              <w:rPr>
                <w:lang w:val="bg-BG"/>
              </w:rPr>
              <w:t>-МИ/</w:t>
            </w:r>
            <w:r w:rsidR="00A911F2">
              <w:rPr>
                <w:lang w:val="bg-BG"/>
              </w:rPr>
              <w:t>НР от 29.09</w:t>
            </w:r>
            <w:r w:rsidR="00A911F2" w:rsidRPr="00615D3E">
              <w:rPr>
                <w:lang w:val="bg-BG"/>
              </w:rPr>
              <w:t xml:space="preserve">.2015г. </w:t>
            </w:r>
            <w:r w:rsidR="00A911F2">
              <w:rPr>
                <w:lang w:val="bg-BG"/>
              </w:rPr>
              <w:t xml:space="preserve">на ОИК Ямбол за назначаване на СИК в изборите </w:t>
            </w:r>
            <w:proofErr w:type="spellStart"/>
            <w:r w:rsidR="00A911F2" w:rsidRPr="00063521">
              <w:t>за</w:t>
            </w:r>
            <w:proofErr w:type="spellEnd"/>
            <w:r w:rsidR="00A911F2" w:rsidRPr="00063521">
              <w:t xml:space="preserve"> </w:t>
            </w:r>
            <w:r w:rsidR="00A911F2" w:rsidRPr="00063521">
              <w:rPr>
                <w:lang w:val="bg-BG"/>
              </w:rPr>
              <w:t xml:space="preserve">общински съветници и </w:t>
            </w:r>
            <w:r w:rsidR="00A911F2">
              <w:rPr>
                <w:lang w:val="bg-BG"/>
              </w:rPr>
              <w:t xml:space="preserve">за </w:t>
            </w:r>
            <w:r w:rsidR="00A911F2" w:rsidRPr="00063521">
              <w:rPr>
                <w:lang w:val="bg-BG"/>
              </w:rPr>
              <w:t xml:space="preserve">кметове </w:t>
            </w:r>
            <w:r w:rsidR="00A911F2">
              <w:rPr>
                <w:lang w:val="bg-BG"/>
              </w:rPr>
              <w:t xml:space="preserve">и за произвеждане на национален референдум </w:t>
            </w:r>
            <w:r w:rsidR="00A911F2" w:rsidRPr="00063521">
              <w:rPr>
                <w:lang w:val="bg-BG"/>
              </w:rPr>
              <w:t>на 25 октомври 2015г.</w:t>
            </w:r>
            <w:r w:rsidR="00A911F2" w:rsidRPr="00063521">
              <w:t xml:space="preserve">  </w:t>
            </w:r>
          </w:p>
        </w:tc>
        <w:tc>
          <w:tcPr>
            <w:tcW w:w="2526" w:type="dxa"/>
          </w:tcPr>
          <w:p w:rsidR="005049F1" w:rsidRPr="00133580" w:rsidRDefault="005049F1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178D2" w:rsidRPr="000425C5" w:rsidTr="006C4D72">
        <w:trPr>
          <w:trHeight w:val="426"/>
        </w:trPr>
        <w:tc>
          <w:tcPr>
            <w:tcW w:w="426" w:type="dxa"/>
          </w:tcPr>
          <w:p w:rsidR="000178D2" w:rsidRPr="000425C5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178D2" w:rsidRPr="00B65607" w:rsidRDefault="00A903DC" w:rsidP="00A911F2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на решение относно: </w:t>
            </w:r>
            <w:r w:rsidR="00B65607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B65607">
              <w:t xml:space="preserve"> и кметове на 25 октомври 2015г</w:t>
            </w:r>
            <w:r w:rsidR="00B65607">
              <w:rPr>
                <w:lang w:val="en-US"/>
              </w:rPr>
              <w:t xml:space="preserve">, </w:t>
            </w:r>
            <w:r w:rsidR="00B65607">
              <w:t>внесени от коалиция</w:t>
            </w:r>
            <w:r w:rsidR="00B65607" w:rsidRPr="00063521">
              <w:t xml:space="preserve"> "</w:t>
            </w:r>
            <w:r w:rsidR="00B65607">
              <w:t>Реформаторски блок"</w:t>
            </w:r>
            <w:r w:rsidR="00B65607">
              <w:rPr>
                <w:lang w:val="en-US"/>
              </w:rPr>
              <w:t>.</w:t>
            </w:r>
          </w:p>
        </w:tc>
        <w:tc>
          <w:tcPr>
            <w:tcW w:w="2526" w:type="dxa"/>
          </w:tcPr>
          <w:p w:rsidR="000178D2" w:rsidRPr="000425C5" w:rsidRDefault="000178D2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365C77" w:rsidRPr="005A1282" w:rsidRDefault="00A911F2" w:rsidP="00A911F2">
            <w:pPr>
              <w:jc w:val="both"/>
              <w:rPr>
                <w:rFonts w:eastAsiaTheme="minorHAnsi"/>
                <w:lang w:val="en-US"/>
              </w:rPr>
            </w:pPr>
            <w:r>
              <w:rPr>
                <w:color w:val="000000"/>
              </w:rPr>
              <w:t>Проект на решение относно:</w:t>
            </w:r>
            <w:r w:rsidR="00EB0B11" w:rsidRPr="00063521">
              <w:t xml:space="preserve"> промени в състави на СИК на територията на община Ямбол за произвеждане на изборите за общински съветници</w:t>
            </w:r>
            <w:r w:rsidR="00EB0B11">
              <w:t xml:space="preserve"> и кметове на 25 октомври 2015г, внесени от ПП</w:t>
            </w:r>
            <w:r w:rsidR="00EB0B11" w:rsidRPr="00063521">
              <w:t xml:space="preserve"> "</w:t>
            </w:r>
            <w:r w:rsidR="00EB0B11">
              <w:t>АБВ</w:t>
            </w:r>
            <w:r w:rsidR="00EB0B11" w:rsidRPr="00063521">
              <w:t>"</w:t>
            </w:r>
            <w:r w:rsidR="00EB0B11">
              <w:t xml:space="preserve"> (Алтернатива на българското възраждане).</w:t>
            </w:r>
          </w:p>
        </w:tc>
        <w:tc>
          <w:tcPr>
            <w:tcW w:w="2526" w:type="dxa"/>
          </w:tcPr>
          <w:p w:rsidR="00365C77" w:rsidRPr="000425C5" w:rsidRDefault="00365C77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B47B64" w:rsidRPr="000425C5" w:rsidTr="006C4D72">
        <w:trPr>
          <w:trHeight w:val="426"/>
        </w:trPr>
        <w:tc>
          <w:tcPr>
            <w:tcW w:w="426" w:type="dxa"/>
          </w:tcPr>
          <w:p w:rsidR="00B47B64" w:rsidRPr="000425C5" w:rsidRDefault="00B47B64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47B64" w:rsidRPr="00E477CF" w:rsidRDefault="00133580" w:rsidP="00E477CF">
            <w:pPr>
              <w:jc w:val="both"/>
              <w:rPr>
                <w:lang w:val="en-US"/>
              </w:rPr>
            </w:pPr>
            <w:r>
              <w:rPr>
                <w:color w:val="000000"/>
              </w:rPr>
              <w:t xml:space="preserve">Проект на решение относно: </w:t>
            </w:r>
            <w:r w:rsidR="00E477CF">
              <w:t xml:space="preserve">поправка на техническа грешка в Решение №125-МИ от 15.10.2015г. на ОИК Ямбол за назначаване на застъпници на ПП „Атака“ за произвеждане на изборите за общински съветници и за кметове на 25 октомври 2015г.  </w:t>
            </w:r>
          </w:p>
        </w:tc>
        <w:tc>
          <w:tcPr>
            <w:tcW w:w="2526" w:type="dxa"/>
          </w:tcPr>
          <w:p w:rsidR="00B47B64" w:rsidRPr="000425C5" w:rsidRDefault="00B47B64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00541" w:rsidRPr="000425C5" w:rsidTr="006C4D72">
        <w:trPr>
          <w:trHeight w:val="426"/>
        </w:trPr>
        <w:tc>
          <w:tcPr>
            <w:tcW w:w="426" w:type="dxa"/>
          </w:tcPr>
          <w:p w:rsidR="00C00541" w:rsidRPr="000425C5" w:rsidRDefault="00C0054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00541" w:rsidRPr="00F25441" w:rsidRDefault="00C00541" w:rsidP="00F25441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F25441">
              <w:t xml:space="preserve"> </w:t>
            </w:r>
            <w:r w:rsidR="00F25441">
              <w:t>Изменение и допълнение на Решение №107-МИ/НР от 29.09.2015г. в частта  на т.2 с резервните членове в секционните избирателни комисии на територията на община Ямбол на коалиция „Реформаторски блок“ в изборите за кмет и общински съветници на 25 октомври 2015г.</w:t>
            </w:r>
          </w:p>
        </w:tc>
        <w:tc>
          <w:tcPr>
            <w:tcW w:w="2526" w:type="dxa"/>
          </w:tcPr>
          <w:p w:rsidR="00C00541" w:rsidRPr="000425C5" w:rsidRDefault="00C00541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00541" w:rsidRPr="000425C5" w:rsidTr="006C4D72">
        <w:trPr>
          <w:trHeight w:val="426"/>
        </w:trPr>
        <w:tc>
          <w:tcPr>
            <w:tcW w:w="426" w:type="dxa"/>
          </w:tcPr>
          <w:p w:rsidR="00C00541" w:rsidRPr="000425C5" w:rsidRDefault="00C0054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00541" w:rsidRPr="00F25441" w:rsidRDefault="00C00541" w:rsidP="00F25441">
            <w:pPr>
              <w:jc w:val="both"/>
            </w:pPr>
            <w:r>
              <w:rPr>
                <w:color w:val="000000"/>
              </w:rPr>
              <w:t>Проект на решение относно:</w:t>
            </w:r>
            <w:r w:rsidR="00F25441" w:rsidRPr="00063521">
              <w:t xml:space="preserve"> </w:t>
            </w:r>
            <w:r w:rsidR="00F25441" w:rsidRPr="00063521">
              <w:t>промени в състави на СИК на територията на община Ямбол за произвеждане на изборите за общински съветници</w:t>
            </w:r>
            <w:r w:rsidR="00F25441">
              <w:t xml:space="preserve"> и кметове на 25 октомври 2015г, внесени от ПП Атака</w:t>
            </w:r>
            <w:bookmarkStart w:id="0" w:name="_GoBack"/>
            <w:bookmarkEnd w:id="0"/>
          </w:p>
        </w:tc>
        <w:tc>
          <w:tcPr>
            <w:tcW w:w="2526" w:type="dxa"/>
          </w:tcPr>
          <w:p w:rsidR="00C00541" w:rsidRPr="000425C5" w:rsidRDefault="00C00541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55C90" w:rsidRPr="000425C5" w:rsidTr="006C4D72">
        <w:trPr>
          <w:trHeight w:val="426"/>
        </w:trPr>
        <w:tc>
          <w:tcPr>
            <w:tcW w:w="426" w:type="dxa"/>
          </w:tcPr>
          <w:p w:rsidR="00C55C90" w:rsidRPr="000425C5" w:rsidRDefault="00C55C9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C55C90" w:rsidRPr="000425C5" w:rsidRDefault="00C55C90" w:rsidP="006A73B0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Проект на решение относно:</w:t>
            </w:r>
          </w:p>
        </w:tc>
        <w:tc>
          <w:tcPr>
            <w:tcW w:w="2526" w:type="dxa"/>
          </w:tcPr>
          <w:p w:rsidR="00C55C90" w:rsidRPr="000425C5" w:rsidRDefault="00C55C9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133580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Доклад по входяща поща</w:t>
            </w:r>
            <w:r w:rsidRPr="000425C5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133580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0C352E"/>
    <w:rsid w:val="0011159D"/>
    <w:rsid w:val="00126966"/>
    <w:rsid w:val="00133580"/>
    <w:rsid w:val="0013746E"/>
    <w:rsid w:val="00151A49"/>
    <w:rsid w:val="00197514"/>
    <w:rsid w:val="001A497D"/>
    <w:rsid w:val="001D4E3F"/>
    <w:rsid w:val="002209F8"/>
    <w:rsid w:val="00264F01"/>
    <w:rsid w:val="0026657A"/>
    <w:rsid w:val="002A47DF"/>
    <w:rsid w:val="002F2A52"/>
    <w:rsid w:val="00365C77"/>
    <w:rsid w:val="00367786"/>
    <w:rsid w:val="00397F11"/>
    <w:rsid w:val="003E676F"/>
    <w:rsid w:val="004348C0"/>
    <w:rsid w:val="004439E9"/>
    <w:rsid w:val="00471128"/>
    <w:rsid w:val="00472421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7768E9"/>
    <w:rsid w:val="009515CF"/>
    <w:rsid w:val="0098153F"/>
    <w:rsid w:val="00987EBE"/>
    <w:rsid w:val="009E614B"/>
    <w:rsid w:val="00A903DC"/>
    <w:rsid w:val="00A911F2"/>
    <w:rsid w:val="00A95BFC"/>
    <w:rsid w:val="00B01A91"/>
    <w:rsid w:val="00B47B64"/>
    <w:rsid w:val="00B65607"/>
    <w:rsid w:val="00B97426"/>
    <w:rsid w:val="00BC696C"/>
    <w:rsid w:val="00C00541"/>
    <w:rsid w:val="00C55C90"/>
    <w:rsid w:val="00C7588D"/>
    <w:rsid w:val="00CA4A46"/>
    <w:rsid w:val="00CA5377"/>
    <w:rsid w:val="00CF189B"/>
    <w:rsid w:val="00DD2CD6"/>
    <w:rsid w:val="00E20B35"/>
    <w:rsid w:val="00E477CF"/>
    <w:rsid w:val="00E51064"/>
    <w:rsid w:val="00E81738"/>
    <w:rsid w:val="00EB0B11"/>
    <w:rsid w:val="00EC0D6B"/>
    <w:rsid w:val="00ED13D9"/>
    <w:rsid w:val="00ED4D34"/>
    <w:rsid w:val="00F25441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9</cp:revision>
  <cp:lastPrinted>2015-10-21T07:59:00Z</cp:lastPrinted>
  <dcterms:created xsi:type="dcterms:W3CDTF">2015-10-21T12:04:00Z</dcterms:created>
  <dcterms:modified xsi:type="dcterms:W3CDTF">2015-10-21T13:40:00Z</dcterms:modified>
</cp:coreProperties>
</file>