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Default="004348C0" w:rsidP="00365C77">
      <w:pPr>
        <w:spacing w:after="0" w:line="240" w:lineRule="auto"/>
        <w:jc w:val="center"/>
        <w:rPr>
          <w:b/>
          <w:sz w:val="28"/>
          <w:szCs w:val="28"/>
        </w:rPr>
      </w:pPr>
    </w:p>
    <w:p w:rsidR="004348C0" w:rsidRDefault="004348C0" w:rsidP="00365C77">
      <w:pPr>
        <w:spacing w:after="0" w:line="240" w:lineRule="auto"/>
        <w:jc w:val="center"/>
        <w:rPr>
          <w:b/>
          <w:sz w:val="28"/>
          <w:szCs w:val="28"/>
        </w:rPr>
      </w:pPr>
    </w:p>
    <w:p w:rsidR="004348C0" w:rsidRDefault="004348C0" w:rsidP="00365C77">
      <w:pPr>
        <w:spacing w:after="0" w:line="240" w:lineRule="auto"/>
        <w:jc w:val="center"/>
        <w:rPr>
          <w:b/>
          <w:sz w:val="28"/>
          <w:szCs w:val="28"/>
        </w:rPr>
      </w:pPr>
    </w:p>
    <w:p w:rsidR="00365C77" w:rsidRPr="001A4205" w:rsidRDefault="00365C77" w:rsidP="00365C7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 Ямбол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197514">
        <w:rPr>
          <w:b/>
          <w:sz w:val="28"/>
          <w:szCs w:val="28"/>
          <w:lang w:val="en-US"/>
        </w:rPr>
        <w:t>12</w:t>
      </w:r>
      <w:r w:rsidRPr="00811DC1">
        <w:rPr>
          <w:b/>
          <w:sz w:val="28"/>
          <w:szCs w:val="28"/>
        </w:rPr>
        <w:t>.</w:t>
      </w:r>
      <w:r w:rsidR="00197514">
        <w:rPr>
          <w:b/>
          <w:sz w:val="28"/>
          <w:szCs w:val="28"/>
          <w:lang w:val="en-US"/>
        </w:rPr>
        <w:t>10</w:t>
      </w:r>
      <w:r w:rsidRPr="00811DC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811DC1">
        <w:rPr>
          <w:b/>
          <w:sz w:val="28"/>
          <w:szCs w:val="28"/>
        </w:rPr>
        <w:t xml:space="preserve"> г.</w:t>
      </w:r>
    </w:p>
    <w:p w:rsidR="00365C77" w:rsidRPr="00811DC1" w:rsidRDefault="00365C77" w:rsidP="00365C7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65C77" w:rsidRPr="00811DC1" w:rsidRDefault="00365C77" w:rsidP="00365C7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811DC1" w:rsidTr="006C4D72">
        <w:tc>
          <w:tcPr>
            <w:tcW w:w="426" w:type="dxa"/>
          </w:tcPr>
          <w:p w:rsidR="00365C77" w:rsidRPr="00811DC1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7422" w:type="dxa"/>
          </w:tcPr>
          <w:p w:rsidR="00365C77" w:rsidRPr="00811DC1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811DC1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 xml:space="preserve">Член </w:t>
            </w:r>
            <w:r>
              <w:rPr>
                <w:b/>
              </w:rPr>
              <w:t>О</w:t>
            </w:r>
            <w:r w:rsidRPr="00811DC1">
              <w:rPr>
                <w:b/>
              </w:rPr>
              <w:t>ИК</w:t>
            </w:r>
          </w:p>
        </w:tc>
      </w:tr>
      <w:tr w:rsidR="00365C77" w:rsidRPr="00A25B69" w:rsidTr="006C4D72">
        <w:trPr>
          <w:trHeight w:val="426"/>
        </w:trPr>
        <w:tc>
          <w:tcPr>
            <w:tcW w:w="426" w:type="dxa"/>
          </w:tcPr>
          <w:p w:rsidR="00365C77" w:rsidRPr="00A25B69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365C77" w:rsidRDefault="00ED4D34" w:rsidP="00367786">
            <w:pPr>
              <w:spacing w:before="100" w:beforeAutospacing="1" w:line="360" w:lineRule="atLeast"/>
              <w:jc w:val="both"/>
              <w:rPr>
                <w:color w:val="000000"/>
                <w:sz w:val="26"/>
                <w:szCs w:val="26"/>
              </w:rPr>
            </w:pPr>
            <w:r w:rsidRPr="00ED4D34">
              <w:rPr>
                <w:color w:val="000000"/>
                <w:sz w:val="26"/>
                <w:szCs w:val="26"/>
              </w:rPr>
              <w:t>Проект на решение относно: Формиране на единната номерация на 1(един) брой подвижна секция на територията на Община Ямбол и определяне на броя на членовете на секцията</w:t>
            </w:r>
          </w:p>
        </w:tc>
        <w:tc>
          <w:tcPr>
            <w:tcW w:w="2526" w:type="dxa"/>
          </w:tcPr>
          <w:p w:rsidR="00365C77" w:rsidRDefault="00CF189B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Светла Кирилова</w:t>
            </w:r>
          </w:p>
        </w:tc>
      </w:tr>
      <w:tr w:rsidR="00365C77" w:rsidRPr="00A25B69" w:rsidTr="006C4D72">
        <w:trPr>
          <w:trHeight w:val="426"/>
        </w:trPr>
        <w:tc>
          <w:tcPr>
            <w:tcW w:w="426" w:type="dxa"/>
          </w:tcPr>
          <w:p w:rsidR="00365C77" w:rsidRPr="00A25B69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365C77" w:rsidRPr="008864F9" w:rsidRDefault="00ED4D34" w:rsidP="00367786">
            <w:pPr>
              <w:spacing w:before="100" w:beforeAutospacing="1" w:line="360" w:lineRule="atLeast"/>
              <w:jc w:val="both"/>
              <w:rPr>
                <w:color w:val="000000"/>
                <w:sz w:val="26"/>
                <w:szCs w:val="26"/>
              </w:rPr>
            </w:pPr>
            <w:r w:rsidRPr="00ED4D34">
              <w:rPr>
                <w:color w:val="000000"/>
                <w:sz w:val="26"/>
                <w:szCs w:val="26"/>
              </w:rPr>
              <w:t>Проект на решение относно: назначаване на състав на ПСИК на територията на община Ямбол за произвеждане на изборите за общински съветници и за кметове и за национален референдум на 25 октомври 2015 г.</w:t>
            </w:r>
          </w:p>
        </w:tc>
        <w:tc>
          <w:tcPr>
            <w:tcW w:w="2526" w:type="dxa"/>
          </w:tcPr>
          <w:p w:rsidR="00365C77" w:rsidRPr="00DC550A" w:rsidRDefault="00CF189B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Екатерина Янева</w:t>
            </w:r>
          </w:p>
        </w:tc>
      </w:tr>
      <w:tr w:rsidR="00365C77" w:rsidRPr="00A25B69" w:rsidTr="006C4D72">
        <w:trPr>
          <w:trHeight w:val="426"/>
        </w:trPr>
        <w:tc>
          <w:tcPr>
            <w:tcW w:w="426" w:type="dxa"/>
          </w:tcPr>
          <w:p w:rsidR="00365C77" w:rsidRPr="00A25B69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365C77" w:rsidRDefault="00ED4D34" w:rsidP="00367786">
            <w:pPr>
              <w:spacing w:before="100" w:beforeAutospacing="1" w:line="36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Проект на решение относно: </w:t>
            </w:r>
            <w:r w:rsidRPr="00ED4D34">
              <w:rPr>
                <w:color w:val="000000"/>
                <w:sz w:val="26"/>
                <w:szCs w:val="26"/>
              </w:rPr>
              <w:t xml:space="preserve">промени в състави на СИК на територията на община Ямбол за произвеждане на изборите за общински съветници и кметове на 25 октомври 2015г.  </w:t>
            </w:r>
          </w:p>
        </w:tc>
        <w:tc>
          <w:tcPr>
            <w:tcW w:w="2526" w:type="dxa"/>
          </w:tcPr>
          <w:p w:rsidR="00365C77" w:rsidRPr="00DC550A" w:rsidRDefault="00ED4D34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Станка Раданова</w:t>
            </w:r>
          </w:p>
        </w:tc>
      </w:tr>
      <w:tr w:rsidR="00365C77" w:rsidRPr="00A25B69" w:rsidTr="006C4D72">
        <w:trPr>
          <w:trHeight w:val="426"/>
        </w:trPr>
        <w:tc>
          <w:tcPr>
            <w:tcW w:w="426" w:type="dxa"/>
          </w:tcPr>
          <w:p w:rsidR="00365C77" w:rsidRPr="00A25B69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365C77" w:rsidRDefault="00ED4D34" w:rsidP="00367786">
            <w:pPr>
              <w:spacing w:before="100" w:beforeAutospacing="1" w:line="360" w:lineRule="atLeast"/>
              <w:jc w:val="both"/>
              <w:rPr>
                <w:color w:val="000000"/>
                <w:sz w:val="26"/>
                <w:szCs w:val="26"/>
              </w:rPr>
            </w:pPr>
            <w:r w:rsidRPr="00ED4D34">
              <w:rPr>
                <w:color w:val="000000"/>
                <w:sz w:val="26"/>
                <w:szCs w:val="26"/>
              </w:rPr>
              <w:t xml:space="preserve">Проект на решение относно: поправка на техническа грешка в състава на СИК №30 на територията на община Ямбол за произвеждане на изборите за общински съветници и кметове на 25 октомври 2015г.  </w:t>
            </w:r>
          </w:p>
        </w:tc>
        <w:tc>
          <w:tcPr>
            <w:tcW w:w="2526" w:type="dxa"/>
          </w:tcPr>
          <w:p w:rsidR="00365C77" w:rsidRDefault="00ED4D34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Станка Раданова</w:t>
            </w:r>
          </w:p>
        </w:tc>
      </w:tr>
      <w:tr w:rsidR="00ED4D34" w:rsidRPr="00A25B69" w:rsidTr="006C4D72">
        <w:trPr>
          <w:trHeight w:val="426"/>
        </w:trPr>
        <w:tc>
          <w:tcPr>
            <w:tcW w:w="426" w:type="dxa"/>
          </w:tcPr>
          <w:p w:rsidR="00ED4D34" w:rsidRPr="00A25B69" w:rsidRDefault="00ED4D34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ED4D34" w:rsidRPr="00ED4D34" w:rsidRDefault="00ED4D34" w:rsidP="00367786">
            <w:pPr>
              <w:spacing w:before="100" w:beforeAutospacing="1" w:line="360" w:lineRule="atLeast"/>
              <w:jc w:val="both"/>
              <w:rPr>
                <w:color w:val="000000"/>
                <w:sz w:val="26"/>
                <w:szCs w:val="26"/>
              </w:rPr>
            </w:pPr>
            <w:r w:rsidRPr="00ED4D34">
              <w:rPr>
                <w:color w:val="000000"/>
                <w:sz w:val="26"/>
                <w:szCs w:val="26"/>
              </w:rPr>
              <w:t>Проект на решение относно: регистриране на заместващи застъпници на БЪЛГАРСКА СОЦИАЛИСТИЧЕСКА ПАРТИЯ на територията на община Ямбол за участие в изборите за общински съветници и за кметове на 25 октомври 2015 г.</w:t>
            </w:r>
          </w:p>
        </w:tc>
        <w:tc>
          <w:tcPr>
            <w:tcW w:w="2526" w:type="dxa"/>
          </w:tcPr>
          <w:p w:rsidR="00ED4D34" w:rsidRPr="00EC0D6B" w:rsidRDefault="00EC0D6B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Светла Кирилова</w:t>
            </w:r>
          </w:p>
        </w:tc>
      </w:tr>
      <w:tr w:rsidR="00367786" w:rsidRPr="00A25B69" w:rsidTr="006C4D72">
        <w:trPr>
          <w:trHeight w:val="426"/>
        </w:trPr>
        <w:tc>
          <w:tcPr>
            <w:tcW w:w="426" w:type="dxa"/>
          </w:tcPr>
          <w:p w:rsidR="00367786" w:rsidRPr="00A25B69" w:rsidRDefault="00367786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367786" w:rsidRPr="00ED4D34" w:rsidRDefault="00367786" w:rsidP="00367786">
            <w:pPr>
              <w:spacing w:before="100" w:beforeAutospacing="1" w:line="360" w:lineRule="atLeast"/>
              <w:jc w:val="both"/>
              <w:rPr>
                <w:color w:val="000000"/>
                <w:sz w:val="26"/>
                <w:szCs w:val="26"/>
              </w:rPr>
            </w:pPr>
            <w:r w:rsidRPr="00367786">
              <w:rPr>
                <w:color w:val="000000"/>
                <w:sz w:val="26"/>
                <w:szCs w:val="26"/>
              </w:rPr>
              <w:t>Проект на решение относно: приемане на график и утвърждаване на програма за обучението на секционни избирателни комисии при произвеждането на изборите за общински съветници и кметове на 25 октомври 2015 г.</w:t>
            </w:r>
          </w:p>
        </w:tc>
        <w:tc>
          <w:tcPr>
            <w:tcW w:w="2526" w:type="dxa"/>
          </w:tcPr>
          <w:p w:rsidR="00367786" w:rsidRDefault="000666F9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Екатерина Янева</w:t>
            </w:r>
          </w:p>
        </w:tc>
      </w:tr>
      <w:tr w:rsidR="00367786" w:rsidRPr="00A25B69" w:rsidTr="006C4D72">
        <w:trPr>
          <w:trHeight w:val="426"/>
        </w:trPr>
        <w:tc>
          <w:tcPr>
            <w:tcW w:w="426" w:type="dxa"/>
          </w:tcPr>
          <w:p w:rsidR="00367786" w:rsidRPr="00A25B69" w:rsidRDefault="00367786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367786" w:rsidRPr="00ED4D34" w:rsidRDefault="00367786" w:rsidP="00367786">
            <w:pPr>
              <w:spacing w:before="100" w:beforeAutospacing="1" w:line="360" w:lineRule="atLeast"/>
              <w:jc w:val="both"/>
              <w:rPr>
                <w:color w:val="000000"/>
                <w:sz w:val="26"/>
                <w:szCs w:val="26"/>
              </w:rPr>
            </w:pPr>
            <w:r w:rsidRPr="00367786">
              <w:rPr>
                <w:color w:val="000000"/>
                <w:sz w:val="26"/>
                <w:szCs w:val="26"/>
              </w:rPr>
              <w:t>Проект на решение относно: регистриране на застъпници на ПП „ПОЛИТИЧЕСКО ДВИЖЕНИЕ ЕВРОРОМА“ в Общинска избирателна комисия Ямбол за участие в изборите за общински съветници и за кметове на 25 октомври 2015 г.</w:t>
            </w:r>
          </w:p>
        </w:tc>
        <w:tc>
          <w:tcPr>
            <w:tcW w:w="2526" w:type="dxa"/>
          </w:tcPr>
          <w:p w:rsidR="00367786" w:rsidRDefault="00367786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Драгомир Димитров</w:t>
            </w:r>
          </w:p>
        </w:tc>
      </w:tr>
      <w:tr w:rsidR="00365C77" w:rsidRPr="00A25B69" w:rsidTr="006C4D72">
        <w:trPr>
          <w:trHeight w:val="426"/>
        </w:trPr>
        <w:tc>
          <w:tcPr>
            <w:tcW w:w="426" w:type="dxa"/>
          </w:tcPr>
          <w:p w:rsidR="00365C77" w:rsidRPr="00A25B69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365C77" w:rsidRDefault="009E614B" w:rsidP="009E614B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9E614B">
              <w:rPr>
                <w:color w:val="000000"/>
                <w:sz w:val="26"/>
                <w:szCs w:val="26"/>
              </w:rPr>
              <w:t>Доклад по входяща поща</w:t>
            </w:r>
            <w:r w:rsidRPr="009E614B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526" w:type="dxa"/>
          </w:tcPr>
          <w:p w:rsidR="00365C77" w:rsidRDefault="00CF189B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Екатерина Янева</w:t>
            </w:r>
            <w:bookmarkStart w:id="0" w:name="_GoBack"/>
            <w:bookmarkEnd w:id="0"/>
          </w:p>
        </w:tc>
      </w:tr>
      <w:tr w:rsidR="00365C77" w:rsidRPr="00A25B69" w:rsidTr="006C4D72">
        <w:trPr>
          <w:trHeight w:val="426"/>
        </w:trPr>
        <w:tc>
          <w:tcPr>
            <w:tcW w:w="426" w:type="dxa"/>
          </w:tcPr>
          <w:p w:rsidR="00365C77" w:rsidRPr="00A25B69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365C77" w:rsidRDefault="009E614B" w:rsidP="004348C0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9E614B">
              <w:rPr>
                <w:color w:val="000000"/>
                <w:sz w:val="26"/>
                <w:szCs w:val="26"/>
              </w:rPr>
              <w:t>Разни</w:t>
            </w:r>
          </w:p>
        </w:tc>
        <w:tc>
          <w:tcPr>
            <w:tcW w:w="2526" w:type="dxa"/>
          </w:tcPr>
          <w:p w:rsidR="00365C77" w:rsidRDefault="00365C77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C4D72" w:rsidRPr="0098153F" w:rsidRDefault="006C4D72"/>
    <w:sectPr w:rsidR="006C4D72" w:rsidRPr="0098153F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666F9"/>
    <w:rsid w:val="00151A49"/>
    <w:rsid w:val="00197514"/>
    <w:rsid w:val="0026657A"/>
    <w:rsid w:val="00365C77"/>
    <w:rsid w:val="00367786"/>
    <w:rsid w:val="004348C0"/>
    <w:rsid w:val="006C4D72"/>
    <w:rsid w:val="0098153F"/>
    <w:rsid w:val="009E614B"/>
    <w:rsid w:val="00A95BFC"/>
    <w:rsid w:val="00C7588D"/>
    <w:rsid w:val="00CA5377"/>
    <w:rsid w:val="00CF189B"/>
    <w:rsid w:val="00EC0D6B"/>
    <w:rsid w:val="00ED4D34"/>
    <w:rsid w:val="00FA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izbori1</cp:lastModifiedBy>
  <cp:revision>10</cp:revision>
  <cp:lastPrinted>2015-10-12T10:51:00Z</cp:lastPrinted>
  <dcterms:created xsi:type="dcterms:W3CDTF">2015-10-12T10:38:00Z</dcterms:created>
  <dcterms:modified xsi:type="dcterms:W3CDTF">2015-10-12T14:56:00Z</dcterms:modified>
</cp:coreProperties>
</file>